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17967" w14:textId="761E4EC5" w:rsidR="00B80AB1" w:rsidRPr="005728EA" w:rsidRDefault="00B80AB1" w:rsidP="00B80AB1">
      <w:pPr>
        <w:suppressAutoHyphens/>
        <w:spacing w:after="200" w:line="276" w:lineRule="auto"/>
        <w:jc w:val="center"/>
        <w:rPr>
          <w:rFonts w:asciiTheme="minorHAnsi" w:hAnsiTheme="minorHAnsi" w:cstheme="minorHAnsi"/>
          <w:i/>
          <w:color w:val="000000"/>
          <w:kern w:val="1"/>
          <w:sz w:val="20"/>
          <w:szCs w:val="20"/>
          <w:lang w:bidi="hi-IN"/>
        </w:rPr>
      </w:pPr>
      <w:r w:rsidRPr="005728EA">
        <w:rPr>
          <w:rFonts w:asciiTheme="minorHAnsi" w:hAnsiTheme="minorHAnsi" w:cstheme="minorHAnsi"/>
          <w:b/>
          <w:bCs/>
          <w:color w:val="000000"/>
          <w:sz w:val="20"/>
          <w:szCs w:val="20"/>
        </w:rPr>
        <w:t>INFORMATIVA SUL TRATTAMENTO DEI DATI PERSONALI</w:t>
      </w:r>
      <w:r w:rsidRPr="005728EA">
        <w:rPr>
          <w:rFonts w:asciiTheme="minorHAnsi" w:hAnsiTheme="minorHAnsi" w:cstheme="minorHAnsi"/>
          <w:b/>
          <w:bCs/>
          <w:color w:val="000000"/>
          <w:sz w:val="20"/>
          <w:szCs w:val="20"/>
        </w:rPr>
        <w:br/>
      </w:r>
      <w:r w:rsidRPr="005728EA">
        <w:rPr>
          <w:rFonts w:asciiTheme="minorHAnsi" w:hAnsiTheme="minorHAnsi" w:cstheme="minorHAnsi"/>
          <w:i/>
          <w:iCs/>
          <w:sz w:val="20"/>
          <w:szCs w:val="20"/>
        </w:rPr>
        <w:t>(artt. 13 e 14 Reg. UE 2016/679 e del D.lgs 196/2003 e smi)</w:t>
      </w:r>
    </w:p>
    <w:p w14:paraId="602B41ED" w14:textId="77777777" w:rsidR="00B80AB1" w:rsidRPr="005728EA" w:rsidRDefault="00B80AB1" w:rsidP="00B80AB1">
      <w:pPr>
        <w:spacing w:after="20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28EA">
        <w:rPr>
          <w:rFonts w:asciiTheme="minorHAnsi" w:hAnsiTheme="minorHAnsi" w:cstheme="minorHAnsi"/>
          <w:sz w:val="20"/>
          <w:szCs w:val="20"/>
        </w:rPr>
        <w:t>Gentile Utente,</w:t>
      </w:r>
    </w:p>
    <w:p w14:paraId="768D154F" w14:textId="77777777" w:rsidR="00B80AB1" w:rsidRPr="005728EA" w:rsidRDefault="00B80AB1" w:rsidP="00B80AB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28EA">
        <w:rPr>
          <w:rFonts w:asciiTheme="minorHAnsi" w:hAnsiTheme="minorHAnsi" w:cstheme="minorHAnsi"/>
          <w:sz w:val="20"/>
          <w:szCs w:val="20"/>
        </w:rPr>
        <w:t xml:space="preserve">di seguito le forniamo alcune informazioni che è necessario portare alla sua conoscenza, non solo per ottemperare agli obblighi di legge, ma anche perché la trasparenza e la correttezza nei confronti degli interessati è parte fondante della nostra attività. </w:t>
      </w:r>
    </w:p>
    <w:p w14:paraId="1D776D57" w14:textId="6F8E0B03" w:rsidR="00B80AB1" w:rsidRPr="005728EA" w:rsidRDefault="00B80AB1" w:rsidP="00B80AB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28EA">
        <w:rPr>
          <w:rFonts w:asciiTheme="minorHAnsi" w:hAnsiTheme="minorHAnsi" w:cstheme="minorHAnsi"/>
          <w:sz w:val="20"/>
          <w:szCs w:val="20"/>
        </w:rPr>
        <w:t xml:space="preserve">Questa informativa descrive le modalità di trattamento dei dati personali degli utenti che consultano il presente sito web, accessibile per via telematica al seguente indirizzo </w:t>
      </w:r>
      <w:r w:rsidRPr="00B556DD">
        <w:rPr>
          <w:rFonts w:asciiTheme="minorHAnsi" w:hAnsiTheme="minorHAnsi" w:cstheme="minorHAnsi"/>
          <w:b/>
          <w:bCs/>
          <w:sz w:val="20"/>
          <w:szCs w:val="20"/>
        </w:rPr>
        <w:t>www.</w:t>
      </w:r>
      <w:r w:rsidR="00901132" w:rsidRPr="00B556DD">
        <w:rPr>
          <w:rFonts w:asciiTheme="minorHAnsi" w:hAnsiTheme="minorHAnsi" w:cstheme="minorHAnsi"/>
          <w:b/>
          <w:bCs/>
          <w:sz w:val="20"/>
          <w:szCs w:val="20"/>
        </w:rPr>
        <w:t>mrconsulenti.it</w:t>
      </w:r>
    </w:p>
    <w:p w14:paraId="09AA5CFA" w14:textId="3E140E3B" w:rsidR="00B80AB1" w:rsidRPr="005728EA" w:rsidRDefault="00B80AB1" w:rsidP="00B80AB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728EA">
        <w:rPr>
          <w:rFonts w:asciiTheme="minorHAnsi" w:hAnsiTheme="minorHAnsi" w:cstheme="minorHAnsi"/>
          <w:sz w:val="20"/>
          <w:szCs w:val="20"/>
        </w:rPr>
        <w:t xml:space="preserve">Le presenti informazioni non riguardano altri siti, pagine o servizi online raggiungibili tramite link ipertestuali eventualmente pubblicati </w:t>
      </w:r>
      <w:r w:rsidR="009F331E" w:rsidRPr="005728EA">
        <w:rPr>
          <w:rFonts w:asciiTheme="minorHAnsi" w:hAnsiTheme="minorHAnsi" w:cstheme="minorHAnsi"/>
          <w:sz w:val="20"/>
          <w:szCs w:val="20"/>
        </w:rPr>
        <w:t>nel sito</w:t>
      </w:r>
      <w:r w:rsidRPr="005728EA">
        <w:rPr>
          <w:rFonts w:asciiTheme="minorHAnsi" w:hAnsiTheme="minorHAnsi" w:cstheme="minorHAnsi"/>
          <w:sz w:val="20"/>
          <w:szCs w:val="20"/>
        </w:rPr>
        <w:t xml:space="preserve"> ma riferiti a risorse esterne al presente dominio.</w:t>
      </w:r>
    </w:p>
    <w:p w14:paraId="67BDA967" w14:textId="77777777" w:rsidR="00B80AB1" w:rsidRPr="005728EA" w:rsidRDefault="00B80AB1" w:rsidP="00B80AB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B80AB1" w:rsidRPr="005728EA" w14:paraId="7C5B7C50" w14:textId="77777777" w:rsidTr="0011477C">
        <w:tc>
          <w:tcPr>
            <w:tcW w:w="2122" w:type="dxa"/>
            <w:vAlign w:val="center"/>
          </w:tcPr>
          <w:p w14:paraId="7218B24D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006BCC8A" wp14:editId="4292724B">
                  <wp:simplePos x="0" y="0"/>
                  <wp:positionH relativeFrom="margin">
                    <wp:posOffset>344805</wp:posOffset>
                  </wp:positionH>
                  <wp:positionV relativeFrom="paragraph">
                    <wp:posOffset>339725</wp:posOffset>
                  </wp:positionV>
                  <wp:extent cx="539750" cy="539750"/>
                  <wp:effectExtent l="0" t="0" r="0" b="0"/>
                  <wp:wrapNone/>
                  <wp:docPr id="12" name="Immagin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Titolare del trattamento</w:t>
            </w:r>
          </w:p>
          <w:p w14:paraId="387D24AA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3F46ECA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4B1DD7" w14:textId="77777777" w:rsidR="00B80AB1" w:rsidRPr="005728EA" w:rsidRDefault="00B80AB1" w:rsidP="001147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</w:tcPr>
          <w:p w14:paraId="33C48E82" w14:textId="67228473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Il Titolare del Trattamento (il soggetto che decide finalità e modalità del trattamento dei suoi dati personali) è </w:t>
            </w:r>
            <w:r w:rsidR="00736D35"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MR CONSULENTI StP S.r.l </w:t>
            </w:r>
          </w:p>
          <w:p w14:paraId="169BDD0F" w14:textId="4E18BD6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>P.IVA</w:t>
            </w:r>
            <w:r w:rsidRPr="005728E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:</w:t>
            </w:r>
            <w:r w:rsidR="00A97A9D" w:rsidRPr="005728E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 xml:space="preserve"> </w:t>
            </w:r>
            <w:r w:rsidR="00A97A9D" w:rsidRPr="005728EA">
              <w:rPr>
                <w:rFonts w:asciiTheme="minorHAnsi" w:hAnsiTheme="minorHAnsi" w:cstheme="minorHAnsi"/>
                <w:sz w:val="20"/>
                <w:szCs w:val="20"/>
              </w:rPr>
              <w:t>05094170288</w:t>
            </w:r>
          </w:p>
          <w:p w14:paraId="747C3507" w14:textId="74AB51FD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Sede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675EF9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VIA </w:t>
            </w:r>
            <w:r w:rsidR="008C3E4F">
              <w:rPr>
                <w:rFonts w:asciiTheme="minorHAnsi" w:hAnsiTheme="minorHAnsi" w:cstheme="minorHAnsi"/>
                <w:sz w:val="20"/>
                <w:szCs w:val="20"/>
              </w:rPr>
              <w:t>M. Mighetti n.5</w:t>
            </w:r>
            <w:r w:rsidR="00675EF9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- 35129 PADOVA (PD)</w:t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</w:p>
          <w:p w14:paraId="5C0B50AB" w14:textId="2D445B9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Telefono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9460F4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0497898410</w:t>
            </w:r>
          </w:p>
          <w:p w14:paraId="20C1FD97" w14:textId="0B8F3D28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E-mail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:</w:t>
            </w:r>
            <w:r w:rsidR="0023712D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A37E12" w:rsidRPr="00A37E12">
              <w:rPr>
                <w:rFonts w:asciiTheme="minorHAnsi" w:hAnsiTheme="minorHAnsi" w:cstheme="minorHAnsi"/>
                <w:sz w:val="20"/>
                <w:szCs w:val="20"/>
              </w:rPr>
              <w:t>alessandra.rinelli@mrconsulenti.it</w:t>
            </w:r>
          </w:p>
          <w:p w14:paraId="3922852A" w14:textId="02032CB1" w:rsidR="003B2CB5" w:rsidRPr="005728EA" w:rsidRDefault="003B2CB5" w:rsidP="003B2CB5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Per i trattamenti che includono la pubblicazione di contenuti nei social network</w:t>
            </w:r>
            <w:r w:rsidR="00EC4F13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il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728EA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Titolare 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ha concluso degli accordi standard di contitolarità con i titolari delle piattaforme social.</w:t>
            </w:r>
          </w:p>
        </w:tc>
      </w:tr>
      <w:tr w:rsidR="00B80AB1" w:rsidRPr="005728EA" w14:paraId="560E04E0" w14:textId="77777777" w:rsidTr="0011477C">
        <w:trPr>
          <w:trHeight w:val="370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5CBD0405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DPO</w:t>
            </w:r>
          </w:p>
          <w:p w14:paraId="5A501080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inline distT="0" distB="0" distL="0" distR="0" wp14:anchorId="07378EE0" wp14:editId="7970EE54">
                  <wp:extent cx="540000" cy="540000"/>
                  <wp:effectExtent l="0" t="0" r="0" b="0"/>
                  <wp:docPr id="13" name="Immagine 13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magine 1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  <w:tcBorders>
              <w:bottom w:val="single" w:sz="12" w:space="0" w:color="auto"/>
            </w:tcBorders>
          </w:tcPr>
          <w:p w14:paraId="4C95F2CA" w14:textId="7777777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Il Responsabile della Protezione dei dati personali (DPO) è contattabile ai seguenti recapiti:</w:t>
            </w:r>
          </w:p>
          <w:p w14:paraId="2F9005A0" w14:textId="2F9C12D6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sz w:val="20"/>
                <w:szCs w:val="20"/>
              </w:rPr>
              <w:t>E-mail</w:t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      </w:t>
            </w:r>
            <w:r w:rsidR="00733154" w:rsidRPr="005728E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dpo@privacystudio.it</w:t>
            </w:r>
          </w:p>
          <w:p w14:paraId="4334A796" w14:textId="77777777" w:rsidR="00B80AB1" w:rsidRPr="005728EA" w:rsidRDefault="00B80AB1" w:rsidP="0011477C">
            <w:pPr>
              <w:pStyle w:val="Paragrafoelenco"/>
              <w:spacing w:line="276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PEC: 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           dataprotectionofficer@pec.it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ab/>
            </w:r>
          </w:p>
        </w:tc>
      </w:tr>
      <w:tr w:rsidR="00B80AB1" w:rsidRPr="005728EA" w14:paraId="4C6F83AA" w14:textId="77777777" w:rsidTr="0011477C">
        <w:trPr>
          <w:trHeight w:val="370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72DDE7FA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 wp14:anchorId="7C740D3D" wp14:editId="0B2CDFC4">
                  <wp:simplePos x="0" y="0"/>
                  <wp:positionH relativeFrom="margin">
                    <wp:align>center</wp:align>
                  </wp:positionH>
                  <wp:positionV relativeFrom="paragraph">
                    <wp:posOffset>184150</wp:posOffset>
                  </wp:positionV>
                  <wp:extent cx="539750" cy="539750"/>
                  <wp:effectExtent l="0" t="0" r="0" b="0"/>
                  <wp:wrapNone/>
                  <wp:docPr id="4" name="Immagine 4" descr="Immagine che contiene testo, schermo, screenshot, cornice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 descr="Immagine che contiene testo, schermo, screenshot, cornice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Categorie di dati</w:t>
            </w:r>
          </w:p>
        </w:tc>
        <w:tc>
          <w:tcPr>
            <w:tcW w:w="7506" w:type="dxa"/>
            <w:tcBorders>
              <w:bottom w:val="single" w:sz="12" w:space="0" w:color="auto"/>
            </w:tcBorders>
            <w:vAlign w:val="center"/>
          </w:tcPr>
          <w:p w14:paraId="46196385" w14:textId="092E5563" w:rsidR="00B80AB1" w:rsidRPr="005728EA" w:rsidRDefault="00B80AB1" w:rsidP="00B80AB1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Dati relativi alla fornitura di un servizio di comunicazione elettronica: dati di traffico, dati relativi alla navigazione Internet, indirizzi IP o nomi a dominio dei computer utilizzati dagli utenti che si connettono al sito; orario della richiesta; metodo utilizzato nel sottoporre la richiesta al server; codice numerico indicante lo stato della risposta data dal server (buon fine, errore, ecc.); altri parametri relativi al sistema operativo e al browser utilizzati dall'utente</w:t>
            </w:r>
            <w:r w:rsidR="00EC019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570BCF57" w14:textId="518E7ADA" w:rsidR="00B80AB1" w:rsidRPr="005728EA" w:rsidRDefault="00B80AB1" w:rsidP="00B80AB1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Dati anagrafici e di contatto</w:t>
            </w:r>
            <w:r w:rsidR="00EC0199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14:paraId="7B1E1744" w14:textId="620BD1E6" w:rsidR="00B80AB1" w:rsidRPr="005728EA" w:rsidRDefault="00B80AB1" w:rsidP="00B80AB1">
            <w:pPr>
              <w:pStyle w:val="Paragrafoelenco"/>
              <w:numPr>
                <w:ilvl w:val="0"/>
                <w:numId w:val="1"/>
              </w:numPr>
              <w:spacing w:line="276" w:lineRule="auto"/>
              <w:ind w:left="316" w:hanging="283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Ogni altro dato che viene eventualmente fornito volontariamente dall’utente al Titolare</w:t>
            </w:r>
            <w:r w:rsidR="00EC019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</w:tr>
      <w:tr w:rsidR="00B80AB1" w:rsidRPr="005728EA" w14:paraId="3967E3D2" w14:textId="77777777" w:rsidTr="0011477C">
        <w:trPr>
          <w:trHeight w:val="370"/>
        </w:trPr>
        <w:tc>
          <w:tcPr>
            <w:tcW w:w="2122" w:type="dxa"/>
            <w:tcBorders>
              <w:bottom w:val="single" w:sz="12" w:space="0" w:color="auto"/>
            </w:tcBorders>
          </w:tcPr>
          <w:p w14:paraId="6D1AE340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0" locked="0" layoutInCell="1" allowOverlap="1" wp14:anchorId="53910665" wp14:editId="7DAF2043">
                  <wp:simplePos x="0" y="0"/>
                  <wp:positionH relativeFrom="column">
                    <wp:posOffset>408305</wp:posOffset>
                  </wp:positionH>
                  <wp:positionV relativeFrom="paragraph">
                    <wp:posOffset>162560</wp:posOffset>
                  </wp:positionV>
                  <wp:extent cx="540000" cy="540000"/>
                  <wp:effectExtent l="0" t="0" r="0" b="0"/>
                  <wp:wrapNone/>
                  <wp:docPr id="7" name="Immagine 7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magine 7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Fonte dei dati</w:t>
            </w:r>
          </w:p>
          <w:p w14:paraId="3B8D0DEE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D5C2AB8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3DFA4B8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bottom w:val="single" w:sz="12" w:space="0" w:color="auto"/>
            </w:tcBorders>
            <w:vAlign w:val="center"/>
          </w:tcPr>
          <w:p w14:paraId="75BEF272" w14:textId="7A805ED6" w:rsidR="00B80AB1" w:rsidRPr="005728EA" w:rsidRDefault="00B80AB1" w:rsidP="0011477C">
            <w:pPr>
              <w:spacing w:line="288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I dati personali sono raccolti presso l’interessato durante la navigazione o tramite le comunicazioni dallo stesso inviate </w:t>
            </w:r>
            <w:r w:rsidRPr="005728EA">
              <w:rPr>
                <w:rFonts w:asciiTheme="minorHAnsi" w:hAnsiTheme="minorHAnsi" w:cstheme="minorHAnsi"/>
                <w:sz w:val="20"/>
                <w:szCs w:val="20"/>
                <w:lang w:eastAsia="it-IT"/>
              </w:rPr>
              <w:t>e/o da fonti accessibili al pubblico quali social network o siti web.</w:t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837C66" w:rsidRPr="005728EA" w14:paraId="5A0567CC" w14:textId="77777777" w:rsidTr="00DA1A7B">
        <w:trPr>
          <w:trHeight w:val="370"/>
        </w:trPr>
        <w:tc>
          <w:tcPr>
            <w:tcW w:w="2122" w:type="dxa"/>
            <w:tcBorders>
              <w:bottom w:val="single" w:sz="12" w:space="0" w:color="auto"/>
            </w:tcBorders>
            <w:vAlign w:val="center"/>
          </w:tcPr>
          <w:p w14:paraId="1EEB6E55" w14:textId="77777777" w:rsidR="00837C66" w:rsidRPr="005728EA" w:rsidRDefault="00837C66" w:rsidP="00DA1A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 wp14:anchorId="1C6BE842" wp14:editId="72B9FC12">
                  <wp:simplePos x="0" y="0"/>
                  <wp:positionH relativeFrom="margin">
                    <wp:posOffset>396430</wp:posOffset>
                  </wp:positionH>
                  <wp:positionV relativeFrom="margin">
                    <wp:posOffset>165282</wp:posOffset>
                  </wp:positionV>
                  <wp:extent cx="539750" cy="539750"/>
                  <wp:effectExtent l="0" t="0" r="0" b="0"/>
                  <wp:wrapNone/>
                  <wp:docPr id="1" name="Immagine 1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Conferimento </w:t>
            </w:r>
          </w:p>
          <w:p w14:paraId="48F468C1" w14:textId="77777777" w:rsidR="00837C66" w:rsidRPr="005728EA" w:rsidRDefault="00837C66" w:rsidP="00DA1A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63637E97" w14:textId="77777777" w:rsidR="00837C66" w:rsidRPr="005728EA" w:rsidRDefault="00837C66" w:rsidP="00DA1A7B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AFC55D2" w14:textId="77777777" w:rsidR="00837C66" w:rsidRPr="005728EA" w:rsidRDefault="00837C66" w:rsidP="00DA1A7B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tcBorders>
              <w:bottom w:val="single" w:sz="12" w:space="0" w:color="auto"/>
            </w:tcBorders>
            <w:vAlign w:val="center"/>
          </w:tcPr>
          <w:p w14:paraId="3D7559DE" w14:textId="77777777" w:rsidR="00837C66" w:rsidRPr="005728EA" w:rsidRDefault="00837C66" w:rsidP="00DA1A7B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Laddove segnalato, il conferimento dei suoi dati è requisito necessario per perseguire le finalità di seguito indicate. Pertanto, in caso di mancato conferimento, non potremo eseguire il trattamento collegato.</w:t>
            </w:r>
          </w:p>
        </w:tc>
      </w:tr>
    </w:tbl>
    <w:p w14:paraId="7CA24CE4" w14:textId="77777777" w:rsidR="00B80AB1" w:rsidRPr="005728EA" w:rsidRDefault="00B80AB1" w:rsidP="00B80AB1">
      <w:pPr>
        <w:rPr>
          <w:rFonts w:asciiTheme="minorHAnsi" w:hAnsiTheme="minorHAnsi" w:cstheme="minorHAnsi"/>
          <w:sz w:val="20"/>
          <w:szCs w:val="20"/>
        </w:rPr>
      </w:pPr>
    </w:p>
    <w:p w14:paraId="2E2C4F8E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6AD4A153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426950C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66AB4C9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5680B10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15D0EA3E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8CA1A36" w14:textId="77777777" w:rsidR="008B2258" w:rsidRPr="005728EA" w:rsidRDefault="008B2258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796CCFCB" w14:textId="0AB6FB0F" w:rsidR="00B80AB1" w:rsidRPr="005728EA" w:rsidRDefault="00B80AB1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  <w:r w:rsidRPr="005728EA">
        <w:rPr>
          <w:rFonts w:asciiTheme="minorHAnsi" w:hAnsiTheme="minorHAnsi" w:cstheme="minorHAnsi"/>
          <w:b/>
          <w:bCs/>
          <w:sz w:val="20"/>
          <w:szCs w:val="20"/>
        </w:rPr>
        <w:t>Trattamenti</w:t>
      </w:r>
    </w:p>
    <w:p w14:paraId="35DA756E" w14:textId="6C4C6370" w:rsidR="00757A8A" w:rsidRPr="005728EA" w:rsidRDefault="00757A8A" w:rsidP="00757A8A">
      <w:pPr>
        <w:spacing w:after="120" w:line="288" w:lineRule="auto"/>
        <w:jc w:val="both"/>
        <w:rPr>
          <w:rFonts w:asciiTheme="minorHAnsi" w:hAnsiTheme="minorHAnsi" w:cstheme="minorHAnsi"/>
          <w:sz w:val="20"/>
          <w:szCs w:val="20"/>
          <w:lang w:eastAsia="it-IT"/>
        </w:rPr>
      </w:pPr>
      <w:r w:rsidRPr="005728EA">
        <w:rPr>
          <w:rFonts w:asciiTheme="minorHAnsi" w:hAnsiTheme="minorHAnsi" w:cstheme="minorHAnsi"/>
          <w:sz w:val="20"/>
          <w:szCs w:val="20"/>
          <w:lang w:eastAsia="it-IT"/>
        </w:rPr>
        <w:t>I suoi dati personali sono raccolti e trattati</w:t>
      </w:r>
      <w:r w:rsidRPr="005728EA">
        <w:rPr>
          <w:rFonts w:asciiTheme="minorHAnsi" w:hAnsiTheme="minorHAnsi" w:cstheme="minorHAnsi"/>
          <w:sz w:val="20"/>
          <w:szCs w:val="20"/>
        </w:rPr>
        <w:t xml:space="preserve">, </w:t>
      </w:r>
      <w:r w:rsidRPr="005728EA">
        <w:rPr>
          <w:rFonts w:asciiTheme="minorHAnsi" w:hAnsiTheme="minorHAnsi" w:cstheme="minorHAnsi"/>
          <w:sz w:val="20"/>
          <w:szCs w:val="20"/>
          <w:lang w:eastAsia="it-IT"/>
        </w:rPr>
        <w:t>con modalità automatizzate, semiautomatizzate e non automatizzate, come di seguito specificato:</w:t>
      </w:r>
    </w:p>
    <w:tbl>
      <w:tblPr>
        <w:tblStyle w:val="Grigliatabella"/>
        <w:tblW w:w="9634" w:type="dxa"/>
        <w:tblLayout w:type="fixed"/>
        <w:tblLook w:val="04A0" w:firstRow="1" w:lastRow="0" w:firstColumn="1" w:lastColumn="0" w:noHBand="0" w:noVBand="1"/>
      </w:tblPr>
      <w:tblGrid>
        <w:gridCol w:w="3114"/>
        <w:gridCol w:w="3402"/>
        <w:gridCol w:w="3118"/>
      </w:tblGrid>
      <w:tr w:rsidR="00B80AB1" w:rsidRPr="005728EA" w14:paraId="01D08683" w14:textId="77777777" w:rsidTr="0011477C">
        <w:trPr>
          <w:trHeight w:val="1110"/>
        </w:trPr>
        <w:tc>
          <w:tcPr>
            <w:tcW w:w="3114" w:type="dxa"/>
            <w:tcBorders>
              <w:top w:val="single" w:sz="12" w:space="0" w:color="auto"/>
            </w:tcBorders>
          </w:tcPr>
          <w:p w14:paraId="5E6CA072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 wp14:anchorId="4E174459" wp14:editId="6DA5E811">
                  <wp:simplePos x="0" y="0"/>
                  <wp:positionH relativeFrom="margin">
                    <wp:posOffset>538422</wp:posOffset>
                  </wp:positionH>
                  <wp:positionV relativeFrom="paragraph">
                    <wp:posOffset>188405</wp:posOffset>
                  </wp:positionV>
                  <wp:extent cx="647700" cy="548640"/>
                  <wp:effectExtent l="0" t="0" r="0" b="0"/>
                  <wp:wrapNone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Finalità </w:t>
            </w:r>
          </w:p>
          <w:p w14:paraId="08541F71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1E46E65A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0FFDC4B" w14:textId="77777777" w:rsidR="00B80AB1" w:rsidRPr="005728EA" w:rsidRDefault="00B80AB1" w:rsidP="0011477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12B2FBAC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 wp14:anchorId="10C4B6EF" wp14:editId="65AAB1E2">
                  <wp:simplePos x="0" y="0"/>
                  <wp:positionH relativeFrom="margin">
                    <wp:posOffset>760805</wp:posOffset>
                  </wp:positionH>
                  <wp:positionV relativeFrom="paragraph">
                    <wp:posOffset>166181</wp:posOffset>
                  </wp:positionV>
                  <wp:extent cx="539750" cy="539750"/>
                  <wp:effectExtent l="0" t="0" r="0" b="0"/>
                  <wp:wrapNone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Base giuridica</w:t>
            </w:r>
          </w:p>
          <w:p w14:paraId="776DA177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D843F9" w14:textId="7777777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</w:tcPr>
          <w:p w14:paraId="5AB4771B" w14:textId="54E645C8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Conservazione</w:t>
            </w:r>
            <w:r w:rsidR="0064060C"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*</w:t>
            </w:r>
            <w:r w:rsidR="00C140D7"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**</w:t>
            </w:r>
          </w:p>
          <w:p w14:paraId="584A23DE" w14:textId="7777777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 wp14:anchorId="60771ABE" wp14:editId="5449DD96">
                  <wp:simplePos x="0" y="0"/>
                  <wp:positionH relativeFrom="margin">
                    <wp:posOffset>706087</wp:posOffset>
                  </wp:positionH>
                  <wp:positionV relativeFrom="paragraph">
                    <wp:posOffset>34735</wp:posOffset>
                  </wp:positionV>
                  <wp:extent cx="486410" cy="449580"/>
                  <wp:effectExtent l="0" t="0" r="8890" b="7620"/>
                  <wp:wrapNone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41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F4EEC6B" w14:textId="7777777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C80AF0" w:rsidRPr="00B80AB1" w14:paraId="4BC9F117" w14:textId="77777777" w:rsidTr="006D2213">
        <w:trPr>
          <w:trHeight w:val="591"/>
        </w:trPr>
        <w:tc>
          <w:tcPr>
            <w:tcW w:w="3114" w:type="dxa"/>
            <w:vAlign w:val="center"/>
          </w:tcPr>
          <w:p w14:paraId="4BAC910B" w14:textId="2F5C2910" w:rsidR="00C80AF0" w:rsidRPr="00B80AB1" w:rsidRDefault="00C80AF0" w:rsidP="006D221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Dare seguito alle richieste dell’interessato</w:t>
            </w:r>
            <w:r w:rsidR="006900BA">
              <w:rPr>
                <w:rFonts w:asciiTheme="minorHAnsi" w:hAnsiTheme="minorHAnsi" w:cstheme="minorHAnsi"/>
                <w:sz w:val="20"/>
                <w:szCs w:val="20"/>
              </w:rPr>
              <w:t>, pervenute attraverso il form di contatto del sito web,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 gestire gli adempimenti precontrattuali o contrattuali</w:t>
            </w:r>
          </w:p>
        </w:tc>
        <w:tc>
          <w:tcPr>
            <w:tcW w:w="3402" w:type="dxa"/>
            <w:vAlign w:val="center"/>
          </w:tcPr>
          <w:p w14:paraId="18E6C79F" w14:textId="50C10F8B" w:rsidR="00C80AF0" w:rsidRPr="00B80AB1" w:rsidRDefault="00C80AF0" w:rsidP="006D221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Misure precontrattuali o contrattuali (eseguire il servizio o la prestazione richiesta)</w:t>
            </w:r>
          </w:p>
        </w:tc>
        <w:tc>
          <w:tcPr>
            <w:tcW w:w="3118" w:type="dxa"/>
            <w:vAlign w:val="center"/>
          </w:tcPr>
          <w:p w14:paraId="6884DAC7" w14:textId="197E1B7E" w:rsidR="00C80AF0" w:rsidRPr="00B80AB1" w:rsidRDefault="00C80AF0" w:rsidP="006D2213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 anni dall’anno della richiesta</w:t>
            </w:r>
          </w:p>
        </w:tc>
      </w:tr>
      <w:tr w:rsidR="00332925" w:rsidRPr="005728EA" w14:paraId="58BE4202" w14:textId="77777777" w:rsidTr="007F7036">
        <w:trPr>
          <w:trHeight w:val="547"/>
        </w:trPr>
        <w:tc>
          <w:tcPr>
            <w:tcW w:w="3114" w:type="dxa"/>
            <w:shd w:val="clear" w:color="auto" w:fill="auto"/>
            <w:vAlign w:val="center"/>
          </w:tcPr>
          <w:p w14:paraId="31B20373" w14:textId="1567A7FE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C40E2E">
              <w:rPr>
                <w:rFonts w:asciiTheme="minorHAnsi" w:hAnsiTheme="minorHAnsi" w:cstheme="minorHAnsi"/>
                <w:sz w:val="20"/>
                <w:szCs w:val="20"/>
              </w:rPr>
              <w:t>Gestione e manutenzione della rete e dei sistemi informatici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53B0F19" w14:textId="4964E623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Perseguimento legittimo interesse del Titolare; </w:t>
            </w:r>
            <w:r w:rsidRPr="005728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Adempimento di un obbligo di legge (limitatamente a quanto previsto dalla normativa in materia di amministratori di sistema)</w:t>
            </w:r>
          </w:p>
        </w:tc>
        <w:tc>
          <w:tcPr>
            <w:tcW w:w="3118" w:type="dxa"/>
            <w:vAlign w:val="center"/>
          </w:tcPr>
          <w:p w14:paraId="63904030" w14:textId="77777777" w:rsidR="00891992" w:rsidRDefault="00332925" w:rsidP="003329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2 anni dall'anno di cessazione del rapporto contrattuale per gli account, le password e gli username; </w:t>
            </w:r>
          </w:p>
          <w:p w14:paraId="15BEEE07" w14:textId="64DF3F67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18 mesi per quanto concerne gli adempimenti in materia di amministratori di sistema</w:t>
            </w:r>
          </w:p>
        </w:tc>
      </w:tr>
      <w:tr w:rsidR="00F318D3" w:rsidRPr="005728EA" w14:paraId="7F57E299" w14:textId="77777777" w:rsidTr="00A14861">
        <w:trPr>
          <w:trHeight w:val="591"/>
        </w:trPr>
        <w:tc>
          <w:tcPr>
            <w:tcW w:w="3114" w:type="dxa"/>
            <w:vAlign w:val="center"/>
          </w:tcPr>
          <w:p w14:paraId="3D649DA7" w14:textId="77777777" w:rsidR="00F318D3" w:rsidRPr="005728EA" w:rsidRDefault="00F318D3" w:rsidP="00A14861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10795A">
              <w:rPr>
                <w:rFonts w:cstheme="minorHAnsi"/>
                <w:color w:val="000000"/>
                <w:sz w:val="20"/>
                <w:szCs w:val="20"/>
              </w:rPr>
              <w:t>Gestire gli adempimenti in materia di protezione dei dati personali</w:t>
            </w:r>
          </w:p>
        </w:tc>
        <w:tc>
          <w:tcPr>
            <w:tcW w:w="3402" w:type="dxa"/>
            <w:vAlign w:val="center"/>
          </w:tcPr>
          <w:p w14:paraId="36B48A45" w14:textId="02B6A3C8" w:rsidR="00F318D3" w:rsidRPr="00891992" w:rsidRDefault="00F318D3" w:rsidP="0089199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5728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Adempimento di un obbligo di legge</w:t>
            </w:r>
          </w:p>
        </w:tc>
        <w:tc>
          <w:tcPr>
            <w:tcW w:w="3118" w:type="dxa"/>
            <w:vAlign w:val="center"/>
          </w:tcPr>
          <w:p w14:paraId="155BD71B" w14:textId="6A42FED3" w:rsidR="00F318D3" w:rsidRPr="00891992" w:rsidRDefault="00F318D3" w:rsidP="00891992">
            <w:pPr>
              <w:widowControl/>
              <w:autoSpaceDE/>
              <w:autoSpaceDN/>
              <w:adjustRightInd/>
              <w:rPr>
                <w:rFonts w:asciiTheme="minorHAnsi" w:hAnsiTheme="minorHAnsi" w:cstheme="minorHAnsi"/>
                <w:color w:val="000000"/>
                <w:sz w:val="20"/>
                <w:szCs w:val="20"/>
                <w:lang w:eastAsia="it-IT"/>
              </w:rPr>
            </w:pPr>
            <w:r w:rsidRPr="005728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 il tempo strettamente necessario all'attuazione della finalità</w:t>
            </w:r>
          </w:p>
        </w:tc>
      </w:tr>
      <w:tr w:rsidR="00332925" w:rsidRPr="005728EA" w14:paraId="2DD0BC52" w14:textId="77777777" w:rsidTr="007F7036">
        <w:trPr>
          <w:trHeight w:val="591"/>
        </w:trPr>
        <w:tc>
          <w:tcPr>
            <w:tcW w:w="3114" w:type="dxa"/>
            <w:vAlign w:val="center"/>
          </w:tcPr>
          <w:p w14:paraId="2022160D" w14:textId="051C7298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C40E2E">
              <w:rPr>
                <w:rFonts w:asciiTheme="minorHAnsi" w:hAnsiTheme="minorHAnsi" w:cstheme="minorHAnsi"/>
                <w:sz w:val="20"/>
                <w:szCs w:val="20"/>
              </w:rPr>
              <w:t>Prevenire e/o rilevare eventuali abusi e difendere i diritti e gli interessi del Titolare</w:t>
            </w:r>
          </w:p>
        </w:tc>
        <w:tc>
          <w:tcPr>
            <w:tcW w:w="3402" w:type="dxa"/>
            <w:vAlign w:val="center"/>
          </w:tcPr>
          <w:p w14:paraId="56B4B924" w14:textId="77AFDF17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Perseguimento legittimo interesse del Titolare a tutelare i propri diritti ed interessi in giudizio o nelle fasi propedeutiche alla sua eventuale instaurazione</w:t>
            </w:r>
          </w:p>
        </w:tc>
        <w:tc>
          <w:tcPr>
            <w:tcW w:w="3118" w:type="dxa"/>
            <w:vAlign w:val="center"/>
          </w:tcPr>
          <w:p w14:paraId="6E2F760D" w14:textId="3D1773AB" w:rsidR="00332925" w:rsidRPr="005728EA" w:rsidRDefault="00332925" w:rsidP="00332925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I dati saranno conservati fino a quando il Titolare o un terzo abbia interesse ad esercitare un proprio diritto o interesse</w:t>
            </w:r>
          </w:p>
        </w:tc>
      </w:tr>
    </w:tbl>
    <w:p w14:paraId="52EA03B1" w14:textId="77777777" w:rsidR="00332925" w:rsidRPr="005728EA" w:rsidRDefault="00332925" w:rsidP="00B80AB1">
      <w:pPr>
        <w:rPr>
          <w:rFonts w:asciiTheme="minorHAnsi" w:hAnsiTheme="minorHAnsi" w:cstheme="minorHAnsi"/>
          <w:sz w:val="20"/>
          <w:szCs w:val="20"/>
        </w:rPr>
      </w:pPr>
    </w:p>
    <w:p w14:paraId="4856FD17" w14:textId="77777777" w:rsidR="00B80AB1" w:rsidRPr="005728EA" w:rsidRDefault="00B80AB1" w:rsidP="00B80AB1">
      <w:pPr>
        <w:rPr>
          <w:rFonts w:asciiTheme="minorHAnsi" w:hAnsiTheme="minorHAnsi" w:cstheme="minorHAnsi"/>
          <w:sz w:val="20"/>
          <w:szCs w:val="20"/>
          <w:lang w:eastAsia="it-IT"/>
        </w:rPr>
      </w:pPr>
      <w:r w:rsidRPr="005728EA">
        <w:rPr>
          <w:rFonts w:asciiTheme="minorHAnsi" w:hAnsiTheme="minorHAnsi" w:cstheme="minorHAnsi"/>
          <w:sz w:val="20"/>
          <w:szCs w:val="20"/>
        </w:rPr>
        <w:t xml:space="preserve">* </w:t>
      </w:r>
      <w:r w:rsidRPr="005728EA">
        <w:rPr>
          <w:rFonts w:asciiTheme="minorHAnsi" w:hAnsiTheme="minorHAnsi" w:cstheme="minorHAnsi"/>
          <w:sz w:val="20"/>
          <w:szCs w:val="20"/>
          <w:lang w:eastAsia="it-IT"/>
        </w:rPr>
        <w:t>Oltre al tempo necessario per il maturarsi dei termini prescrizionali in relazione ai reciproci diritti e al tempo di conservazione dei backup</w:t>
      </w:r>
    </w:p>
    <w:p w14:paraId="66FA663A" w14:textId="77777777" w:rsidR="003B2CB5" w:rsidRPr="005728EA" w:rsidRDefault="003B2CB5" w:rsidP="00B80AB1">
      <w:pPr>
        <w:rPr>
          <w:rFonts w:asciiTheme="minorHAnsi" w:hAnsiTheme="minorHAnsi" w:cstheme="minorHAnsi"/>
          <w:sz w:val="20"/>
          <w:szCs w:val="20"/>
          <w:lang w:eastAsia="it-IT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B80AB1" w:rsidRPr="005728EA" w14:paraId="2DAAF23A" w14:textId="77777777" w:rsidTr="003B2CB5">
        <w:trPr>
          <w:trHeight w:val="1296"/>
        </w:trPr>
        <w:tc>
          <w:tcPr>
            <w:tcW w:w="2122" w:type="dxa"/>
          </w:tcPr>
          <w:p w14:paraId="3FFCDBB9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 wp14:anchorId="30C6B948" wp14:editId="3E0870E1">
                  <wp:simplePos x="0" y="0"/>
                  <wp:positionH relativeFrom="margin">
                    <wp:posOffset>328930</wp:posOffset>
                  </wp:positionH>
                  <wp:positionV relativeFrom="paragraph">
                    <wp:posOffset>330835</wp:posOffset>
                  </wp:positionV>
                  <wp:extent cx="540000" cy="540000"/>
                  <wp:effectExtent l="0" t="0" r="0" b="0"/>
                  <wp:wrapNone/>
                  <wp:docPr id="6" name="Immagine 6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magine 6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Comunicazione dei dati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62862D0F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506" w:type="dxa"/>
          </w:tcPr>
          <w:p w14:paraId="676E24FD" w14:textId="77777777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I dati personali non saranno oggetto di diffusione e saranno comunicati, per le finalità dichiarate, esclusivamente a soggetti che svolgano attività per conto del Titolare, debitamente nominati responsabili del trattamento. Su esplicita richiesta, i dati personali possono essere comunicati ad autorità pubbliche. </w:t>
            </w:r>
          </w:p>
          <w:p w14:paraId="507B8505" w14:textId="1D42EAC8" w:rsidR="00294501" w:rsidRPr="005728EA" w:rsidRDefault="0029450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I Suoi dati potranno essere comunicati esclusivamente per esigenze tecniche ed operative strettamente collegate alle suindicate finalità, a soggetti che trattino i dati sotto l’autorità del titolare, nominati quali autorizzati al trattamento ex art. 29 Reg. UE 2016/679, a soggetti che trattino i dati per conto del titolare, nominati quali responsabili del trattamento ex art. 28 del Reg. UE del 2016/679, nonché ad enti pubblici rispetto ai quali vige un obbligo di legge alla comunicazione.</w:t>
            </w:r>
          </w:p>
        </w:tc>
      </w:tr>
      <w:tr w:rsidR="00B80AB1" w:rsidRPr="005728EA" w14:paraId="5F72F816" w14:textId="77777777" w:rsidTr="0011477C">
        <w:tc>
          <w:tcPr>
            <w:tcW w:w="2122" w:type="dxa"/>
          </w:tcPr>
          <w:p w14:paraId="121B53A5" w14:textId="455B4E41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Trasferimento dati extra UE</w:t>
            </w:r>
          </w:p>
          <w:p w14:paraId="3D6499BD" w14:textId="5AD5F159" w:rsidR="00B80AB1" w:rsidRPr="005728EA" w:rsidRDefault="0004664D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 wp14:anchorId="7BF11ED3" wp14:editId="2B2D7295">
                  <wp:simplePos x="0" y="0"/>
                  <wp:positionH relativeFrom="margin">
                    <wp:posOffset>371475</wp:posOffset>
                  </wp:positionH>
                  <wp:positionV relativeFrom="paragraph">
                    <wp:posOffset>17780</wp:posOffset>
                  </wp:positionV>
                  <wp:extent cx="539750" cy="425450"/>
                  <wp:effectExtent l="0" t="0" r="0" b="0"/>
                  <wp:wrapNone/>
                  <wp:docPr id="8" name="Immagine 8" descr="Immagine che contiene testo&#10;&#10;Descrizione generat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magine 8" descr="Immagine che contiene testo&#10;&#10;Descrizione generat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425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506" w:type="dxa"/>
          </w:tcPr>
          <w:p w14:paraId="3DF82D64" w14:textId="6904D115" w:rsidR="00B80AB1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Per le altre finalità sopra descritte, i dati personali non saranno oggetto di trasferimento verso paesi che si trovino fuori dall’UE o dallo Spazio Economico Europeo. Qualora ciò si rend</w:t>
            </w:r>
            <w:r w:rsidR="00891992">
              <w:rPr>
                <w:rFonts w:asciiTheme="minorHAnsi" w:hAnsiTheme="minorHAnsi" w:cstheme="minorHAnsi"/>
                <w:sz w:val="20"/>
                <w:szCs w:val="20"/>
              </w:rPr>
              <w:t>esse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 necessario, il trasferimento avverrà solo in presenza di garanzie adeguate nel rispetto della normativa vigente.</w:t>
            </w:r>
          </w:p>
          <w:p w14:paraId="33BC7220" w14:textId="77777777" w:rsidR="0004664D" w:rsidRPr="005728EA" w:rsidRDefault="0004664D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80AB1" w:rsidRPr="005728EA" w14:paraId="16D654BA" w14:textId="77777777" w:rsidTr="0011477C">
        <w:tc>
          <w:tcPr>
            <w:tcW w:w="2122" w:type="dxa"/>
            <w:vAlign w:val="center"/>
          </w:tcPr>
          <w:p w14:paraId="58A44240" w14:textId="5B5A20B3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Diritti dell’interessato</w:t>
            </w:r>
          </w:p>
          <w:p w14:paraId="308E7E6C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lastRenderedPageBreak/>
              <w:drawing>
                <wp:inline distT="0" distB="0" distL="0" distR="0" wp14:anchorId="5141C0CD" wp14:editId="628E64BE">
                  <wp:extent cx="540000" cy="540000"/>
                  <wp:effectExtent l="0" t="0" r="0" b="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6" w:type="dxa"/>
          </w:tcPr>
          <w:p w14:paraId="459484F4" w14:textId="5F7D7E4A" w:rsidR="003B2CB5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L'interessato ha diritto, secondo quanto previsto dagli artt. 15 e seguenti del Reg. UE </w:t>
            </w:r>
            <w:r w:rsidRPr="005728EA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2016/679 di richiedere al Titolare l'accesso ai propri dati personali, nonché la loro rettifica e cancellazione o oblio. L’interessato ha inoltre diritto di chiedere la portabilità dei dati, la limitazione del trattamento o di opporsi allo stesso. </w:t>
            </w:r>
            <w:r w:rsidR="003B2CB5"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Ancora, </w:t>
            </w:r>
            <w:r w:rsidR="003B2CB5" w:rsidRPr="006D5697">
              <w:rPr>
                <w:rFonts w:asciiTheme="minorHAnsi" w:hAnsiTheme="minorHAnsi" w:cstheme="minorHAnsi"/>
                <w:sz w:val="20"/>
                <w:szCs w:val="20"/>
              </w:rPr>
              <w:t xml:space="preserve">l’interessato ha il diritto di prendere visione dei contenuti essenziali </w:t>
            </w:r>
            <w:r w:rsidR="0097757A" w:rsidRPr="006D5697">
              <w:rPr>
                <w:rFonts w:asciiTheme="minorHAnsi" w:hAnsiTheme="minorHAnsi" w:cstheme="minorHAnsi"/>
                <w:sz w:val="20"/>
                <w:szCs w:val="20"/>
              </w:rPr>
              <w:t>degli accordi</w:t>
            </w:r>
            <w:r w:rsidR="003B2CB5" w:rsidRPr="006D5697">
              <w:rPr>
                <w:rFonts w:asciiTheme="minorHAnsi" w:hAnsiTheme="minorHAnsi" w:cstheme="minorHAnsi"/>
                <w:sz w:val="20"/>
                <w:szCs w:val="20"/>
              </w:rPr>
              <w:t xml:space="preserve"> di contitolarità.</w:t>
            </w:r>
          </w:p>
          <w:p w14:paraId="6594C1A9" w14:textId="496F1564" w:rsidR="00B80AB1" w:rsidRPr="005728EA" w:rsidRDefault="00B80AB1" w:rsidP="0011477C">
            <w:pPr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Per i trattamenti basati sul consenso, l’interessato ha diritto in ogni momento di revocare il proprio consenso, senza pregiudicare la liceità del trattamento basata sul consenso prestato prima della revoca. Per esercitare i propri diritti o per chiedere informazioni aggiuntive, l’interessato può rivolgersi al Titolare tramite le informazioni di contatto soprariportate. </w:t>
            </w:r>
          </w:p>
        </w:tc>
      </w:tr>
      <w:tr w:rsidR="00B80AB1" w:rsidRPr="005728EA" w14:paraId="28F75588" w14:textId="77777777" w:rsidTr="0011477C">
        <w:trPr>
          <w:trHeight w:val="1033"/>
        </w:trPr>
        <w:tc>
          <w:tcPr>
            <w:tcW w:w="2122" w:type="dxa"/>
          </w:tcPr>
          <w:p w14:paraId="377D1F5D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0" locked="0" layoutInCell="1" allowOverlap="1" wp14:anchorId="0BBBB8EC" wp14:editId="3BB1FECA">
                  <wp:simplePos x="0" y="0"/>
                  <wp:positionH relativeFrom="margin">
                    <wp:align>center</wp:align>
                  </wp:positionH>
                  <wp:positionV relativeFrom="paragraph">
                    <wp:posOffset>123190</wp:posOffset>
                  </wp:positionV>
                  <wp:extent cx="540000" cy="540000"/>
                  <wp:effectExtent l="0" t="0" r="0" b="0"/>
                  <wp:wrapNone/>
                  <wp:docPr id="10" name="Immagin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Reclamo Garante</w:t>
            </w:r>
          </w:p>
          <w:p w14:paraId="56290AAD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7F8B6B28" w14:textId="77777777" w:rsidR="00B80AB1" w:rsidRPr="005728EA" w:rsidRDefault="00B80AB1" w:rsidP="0011477C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7506" w:type="dxa"/>
            <w:vAlign w:val="center"/>
          </w:tcPr>
          <w:p w14:paraId="229AD558" w14:textId="77777777" w:rsidR="00B80AB1" w:rsidRPr="005728EA" w:rsidRDefault="00B80AB1" w:rsidP="0011477C">
            <w:pPr>
              <w:spacing w:line="276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L’interessato può inoltre proporre reclamo dinanzi all’Autorità Garante per la protezione dei dati personali, con sede in Piazza Venezia 11, 00187 – Roma – protocollo@pec.gdpd.it</w:t>
            </w:r>
          </w:p>
        </w:tc>
      </w:tr>
      <w:tr w:rsidR="00B80AB1" w:rsidRPr="005728EA" w14:paraId="02681010" w14:textId="77777777" w:rsidTr="0011477C">
        <w:trPr>
          <w:trHeight w:val="1033"/>
        </w:trPr>
        <w:tc>
          <w:tcPr>
            <w:tcW w:w="2122" w:type="dxa"/>
            <w:vAlign w:val="center"/>
          </w:tcPr>
          <w:p w14:paraId="3398FD9A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Utilizzo sito da parte di minori</w:t>
            </w:r>
          </w:p>
        </w:tc>
        <w:tc>
          <w:tcPr>
            <w:tcW w:w="7506" w:type="dxa"/>
            <w:vAlign w:val="center"/>
          </w:tcPr>
          <w:p w14:paraId="0F45C375" w14:textId="77777777" w:rsidR="00B80AB1" w:rsidRPr="005728EA" w:rsidRDefault="00B80AB1" w:rsidP="0011477C">
            <w:pPr>
              <w:spacing w:line="275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>Il sito e i servizi collegati non sono diretti a minori; pertanto, non verranno raccolte informazioni personali dagli stessi. Qualora si apprenda dell’inconsapevole raccolta di informazioni da o su minori, il Titolare del Sito prenderà misure ragionevoli per eliminarle non appena possibile, a meno che non sussista un obbligo legale di conservarle. Il Sito esaminerà ogni segnalazione sulla raccolta inconsapevole di informazioni da o su un minore; l’utente si impegna a non inserire dati riguardanti minori e a segnalarne la raccolta accidentale derivante dall’utilizzo dei nostri servizi.</w:t>
            </w:r>
          </w:p>
        </w:tc>
      </w:tr>
      <w:tr w:rsidR="00B80AB1" w:rsidRPr="005728EA" w14:paraId="194A91AD" w14:textId="77777777" w:rsidTr="0011477C">
        <w:trPr>
          <w:trHeight w:val="127"/>
        </w:trPr>
        <w:tc>
          <w:tcPr>
            <w:tcW w:w="2122" w:type="dxa"/>
            <w:vAlign w:val="center"/>
          </w:tcPr>
          <w:p w14:paraId="6D3CDDE6" w14:textId="77777777" w:rsidR="00B80AB1" w:rsidRPr="005728EA" w:rsidRDefault="00B80AB1" w:rsidP="0011477C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Aggiornamento informativa</w:t>
            </w:r>
          </w:p>
        </w:tc>
        <w:tc>
          <w:tcPr>
            <w:tcW w:w="7506" w:type="dxa"/>
            <w:vAlign w:val="center"/>
          </w:tcPr>
          <w:p w14:paraId="5319A137" w14:textId="77777777" w:rsidR="00B80AB1" w:rsidRPr="005728EA" w:rsidRDefault="00B80AB1" w:rsidP="0011477C">
            <w:pPr>
              <w:spacing w:line="275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sz w:val="20"/>
                <w:szCs w:val="20"/>
              </w:rPr>
              <w:t xml:space="preserve">Il Titolare si riserva il diritto di apportare modifiche alla presente privacy policy in qualsiasi momento, dandone notizia agli Utenti su questa pagina. I visitatori sono quindi invitati a consultare spesso questa pagina, tenendo come riferimento la data dell’ultima modifica indicata in fondo. </w:t>
            </w:r>
          </w:p>
        </w:tc>
      </w:tr>
    </w:tbl>
    <w:p w14:paraId="5CC35364" w14:textId="470C5036" w:rsidR="00B80AB1" w:rsidRPr="005728EA" w:rsidRDefault="00B80AB1" w:rsidP="00B80AB1">
      <w:pPr>
        <w:spacing w:line="275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E152D59" w14:textId="77777777" w:rsidR="007030F5" w:rsidRPr="005728EA" w:rsidRDefault="007030F5" w:rsidP="007030F5">
      <w:pPr>
        <w:spacing w:line="275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91992">
        <w:rPr>
          <w:rFonts w:asciiTheme="minorHAnsi" w:hAnsiTheme="minorHAnsi" w:cstheme="minorHAnsi"/>
          <w:b/>
          <w:bCs/>
          <w:sz w:val="20"/>
          <w:szCs w:val="20"/>
        </w:rPr>
        <w:t>Servizi di terze parti</w:t>
      </w:r>
    </w:p>
    <w:p w14:paraId="2D79826E" w14:textId="77777777" w:rsidR="007030F5" w:rsidRPr="005728EA" w:rsidRDefault="007030F5" w:rsidP="007030F5">
      <w:pPr>
        <w:spacing w:line="275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122"/>
        <w:gridCol w:w="7506"/>
      </w:tblGrid>
      <w:tr w:rsidR="007030F5" w:rsidRPr="005728EA" w14:paraId="23271736" w14:textId="77777777" w:rsidTr="00B66048">
        <w:trPr>
          <w:trHeight w:val="127"/>
        </w:trPr>
        <w:tc>
          <w:tcPr>
            <w:tcW w:w="2122" w:type="dxa"/>
            <w:vAlign w:val="center"/>
          </w:tcPr>
          <w:p w14:paraId="298D7A4C" w14:textId="77777777" w:rsidR="007030F5" w:rsidRPr="005728EA" w:rsidRDefault="007030F5" w:rsidP="00B66048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noProof/>
                <w:sz w:val="20"/>
                <w:szCs w:val="20"/>
              </w:rPr>
              <w:t>SERVIZIO</w:t>
            </w:r>
          </w:p>
        </w:tc>
        <w:tc>
          <w:tcPr>
            <w:tcW w:w="7506" w:type="dxa"/>
            <w:vAlign w:val="center"/>
          </w:tcPr>
          <w:p w14:paraId="33998243" w14:textId="77777777" w:rsidR="007030F5" w:rsidRPr="005728EA" w:rsidRDefault="007030F5" w:rsidP="00B66048">
            <w:pPr>
              <w:spacing w:line="275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728E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DESCRIZIONE</w:t>
            </w:r>
          </w:p>
        </w:tc>
      </w:tr>
      <w:tr w:rsidR="009A0200" w:rsidRPr="00B80AB1" w14:paraId="628DF81E" w14:textId="77777777" w:rsidTr="0069523F">
        <w:trPr>
          <w:trHeight w:val="127"/>
        </w:trPr>
        <w:tc>
          <w:tcPr>
            <w:tcW w:w="2122" w:type="dxa"/>
            <w:vAlign w:val="center"/>
          </w:tcPr>
          <w:p w14:paraId="1FF5AF5A" w14:textId="77777777" w:rsidR="009A0200" w:rsidRPr="00D579EE" w:rsidRDefault="009A0200" w:rsidP="0069523F">
            <w:p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Google Maps</w:t>
            </w:r>
          </w:p>
        </w:tc>
        <w:tc>
          <w:tcPr>
            <w:tcW w:w="7506" w:type="dxa"/>
            <w:vAlign w:val="center"/>
          </w:tcPr>
          <w:p w14:paraId="2F54C81E" w14:textId="77777777" w:rsidR="009A0200" w:rsidRPr="00B80AB1" w:rsidRDefault="009A0200" w:rsidP="0069523F">
            <w:pPr>
              <w:spacing w:line="27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6F7C20">
              <w:rPr>
                <w:rFonts w:asciiTheme="minorHAnsi" w:hAnsiTheme="minorHAnsi" w:cstheme="minorHAnsi"/>
                <w:sz w:val="20"/>
                <w:szCs w:val="20"/>
              </w:rPr>
              <w:t>Google Maps è un servizio internet geografico sviluppato da Google che consente la ricerca e la visualizzazione di carte geografiche</w:t>
            </w:r>
          </w:p>
        </w:tc>
      </w:tr>
      <w:tr w:rsidR="009A0200" w:rsidRPr="00B80AB1" w14:paraId="66C1F96B" w14:textId="77777777" w:rsidTr="0069523F">
        <w:trPr>
          <w:trHeight w:val="127"/>
        </w:trPr>
        <w:tc>
          <w:tcPr>
            <w:tcW w:w="2122" w:type="dxa"/>
            <w:vAlign w:val="center"/>
          </w:tcPr>
          <w:p w14:paraId="6C73F44E" w14:textId="77777777" w:rsidR="009A0200" w:rsidRPr="00D579EE" w:rsidRDefault="009A0200" w:rsidP="0069523F">
            <w:pPr>
              <w:spacing w:line="276" w:lineRule="auto"/>
              <w:rPr>
                <w:rFonts w:asciiTheme="minorHAnsi" w:hAnsiTheme="minorHAnsi" w:cstheme="minorHAnsi"/>
                <w:noProof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noProof/>
                <w:sz w:val="20"/>
                <w:szCs w:val="20"/>
              </w:rPr>
              <w:t>Font Awesome</w:t>
            </w:r>
          </w:p>
        </w:tc>
        <w:tc>
          <w:tcPr>
            <w:tcW w:w="7506" w:type="dxa"/>
            <w:vAlign w:val="center"/>
          </w:tcPr>
          <w:p w14:paraId="37703585" w14:textId="77777777" w:rsidR="009A0200" w:rsidRPr="00B80AB1" w:rsidRDefault="009A0200" w:rsidP="0069523F">
            <w:pPr>
              <w:spacing w:line="275" w:lineRule="auto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U</w:t>
            </w:r>
            <w:r w:rsidRPr="00DE7B22">
              <w:rPr>
                <w:rFonts w:asciiTheme="minorHAnsi" w:hAnsiTheme="minorHAnsi" w:cstheme="minorHAnsi"/>
                <w:sz w:val="20"/>
                <w:szCs w:val="20"/>
              </w:rPr>
              <w:t>n servizio di visualizzazione di caratteri tipografici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ed icone</w:t>
            </w:r>
          </w:p>
        </w:tc>
      </w:tr>
    </w:tbl>
    <w:p w14:paraId="0A1342C8" w14:textId="77777777" w:rsidR="009A0200" w:rsidRPr="005728EA" w:rsidRDefault="009A0200" w:rsidP="00B80AB1">
      <w:pPr>
        <w:spacing w:line="275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4C631059" w14:textId="302E67CA" w:rsidR="00B80AB1" w:rsidRPr="005728EA" w:rsidRDefault="00B80AB1" w:rsidP="00B80AB1">
      <w:pPr>
        <w:spacing w:line="275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5728EA">
        <w:rPr>
          <w:rFonts w:asciiTheme="minorHAnsi" w:hAnsiTheme="minorHAnsi" w:cstheme="minorHAnsi"/>
          <w:b/>
          <w:bCs/>
          <w:sz w:val="20"/>
          <w:szCs w:val="20"/>
        </w:rPr>
        <w:t xml:space="preserve">Ultimo aggiornamento </w:t>
      </w:r>
      <w:r w:rsidR="008C3E4F">
        <w:rPr>
          <w:rFonts w:asciiTheme="minorHAnsi" w:hAnsiTheme="minorHAnsi" w:cstheme="minorHAnsi"/>
          <w:b/>
          <w:bCs/>
          <w:sz w:val="20"/>
          <w:szCs w:val="20"/>
        </w:rPr>
        <w:t>18/12/2023</w:t>
      </w:r>
    </w:p>
    <w:p w14:paraId="0F770B30" w14:textId="77777777" w:rsidR="00B80AB1" w:rsidRPr="005728EA" w:rsidRDefault="00B80AB1" w:rsidP="00B80AB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24423CB9" w14:textId="578A0082" w:rsidR="0083792C" w:rsidRPr="00B13303" w:rsidRDefault="0083792C">
      <w:pPr>
        <w:rPr>
          <w:rFonts w:asciiTheme="minorHAnsi" w:hAnsiTheme="minorHAnsi" w:cstheme="minorHAnsi"/>
          <w:b/>
          <w:bCs/>
          <w:strike/>
          <w:sz w:val="20"/>
          <w:szCs w:val="20"/>
        </w:rPr>
      </w:pPr>
    </w:p>
    <w:sectPr w:rsidR="0083792C" w:rsidRPr="00B13303" w:rsidSect="006C1CE4">
      <w:headerReference w:type="default" r:id="rId23"/>
      <w:footerReference w:type="default" r:id="rId24"/>
      <w:pgSz w:w="11906" w:h="16838"/>
      <w:pgMar w:top="1417" w:right="1134" w:bottom="1134" w:left="1134" w:header="708" w:footer="4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91C74" w14:textId="77777777" w:rsidR="004A501A" w:rsidRDefault="004A501A">
      <w:r>
        <w:separator/>
      </w:r>
    </w:p>
  </w:endnote>
  <w:endnote w:type="continuationSeparator" w:id="0">
    <w:p w14:paraId="151743D2" w14:textId="77777777" w:rsidR="004A501A" w:rsidRDefault="004A50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8690B" w14:textId="77777777" w:rsidR="008C3E4F" w:rsidRPr="003B2CB5" w:rsidRDefault="00B80AB1" w:rsidP="003B2CB5">
    <w:pPr>
      <w:pStyle w:val="Pidipagina"/>
      <w:jc w:val="center"/>
      <w:rPr>
        <w:rFonts w:asciiTheme="minorHAnsi" w:hAnsiTheme="minorHAnsi" w:cstheme="minorHAnsi"/>
        <w:i/>
        <w:iCs/>
        <w:sz w:val="16"/>
        <w:szCs w:val="16"/>
      </w:rPr>
    </w:pPr>
    <w:r w:rsidRPr="003B2CB5">
      <w:rPr>
        <w:rFonts w:asciiTheme="minorHAnsi" w:hAnsiTheme="minorHAnsi" w:cstheme="minorHAnsi"/>
        <w:i/>
        <w:iCs/>
        <w:sz w:val="16"/>
        <w:szCs w:val="16"/>
      </w:rPr>
      <w:t>Set di icone approvato dall’Autorità Garante per la protezione dei dati personali (Doc-Web 9732661) Licenza CC BY OSSERVATORIO679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DC3BD7" w14:textId="77777777" w:rsidR="004A501A" w:rsidRDefault="004A501A">
      <w:r>
        <w:separator/>
      </w:r>
    </w:p>
  </w:footnote>
  <w:footnote w:type="continuationSeparator" w:id="0">
    <w:p w14:paraId="7BE98B20" w14:textId="77777777" w:rsidR="004A501A" w:rsidRDefault="004A50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314D7" w14:textId="3ED2B318" w:rsidR="002A7755" w:rsidRDefault="002A7755" w:rsidP="002A7755">
    <w:pPr>
      <w:pStyle w:val="Intestazione"/>
      <w:tabs>
        <w:tab w:val="clear" w:pos="4819"/>
      </w:tabs>
    </w:pPr>
    <w:r>
      <w:rPr>
        <w:noProof/>
      </w:rPr>
      <w:drawing>
        <wp:inline distT="0" distB="0" distL="0" distR="0" wp14:anchorId="697DD498" wp14:editId="548FB561">
          <wp:extent cx="694690" cy="737870"/>
          <wp:effectExtent l="0" t="0" r="0" b="5080"/>
          <wp:docPr id="2048646177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</w:t>
    </w:r>
  </w:p>
  <w:p w14:paraId="5E914769" w14:textId="0BE929E0" w:rsidR="002A7755" w:rsidRDefault="002A7755" w:rsidP="001D3326">
    <w:pPr>
      <w:pStyle w:val="Intestazione"/>
      <w:tabs>
        <w:tab w:val="clear" w:pos="481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AE5F28"/>
    <w:multiLevelType w:val="hybridMultilevel"/>
    <w:tmpl w:val="1FFA0FA6"/>
    <w:lvl w:ilvl="0" w:tplc="553A1384">
      <w:start w:val="39"/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95792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AB1"/>
    <w:rsid w:val="00004AC3"/>
    <w:rsid w:val="0004664D"/>
    <w:rsid w:val="00046B48"/>
    <w:rsid w:val="00074F75"/>
    <w:rsid w:val="00156B5F"/>
    <w:rsid w:val="001B7FD2"/>
    <w:rsid w:val="001D3326"/>
    <w:rsid w:val="001E04F4"/>
    <w:rsid w:val="001E62A3"/>
    <w:rsid w:val="0023712D"/>
    <w:rsid w:val="00250106"/>
    <w:rsid w:val="00294501"/>
    <w:rsid w:val="002A7755"/>
    <w:rsid w:val="00302774"/>
    <w:rsid w:val="003114DF"/>
    <w:rsid w:val="00332925"/>
    <w:rsid w:val="00335569"/>
    <w:rsid w:val="00353090"/>
    <w:rsid w:val="003848DA"/>
    <w:rsid w:val="003B2CB5"/>
    <w:rsid w:val="003C17E5"/>
    <w:rsid w:val="003F4C91"/>
    <w:rsid w:val="00431EB6"/>
    <w:rsid w:val="0043562C"/>
    <w:rsid w:val="004A501A"/>
    <w:rsid w:val="00524DD9"/>
    <w:rsid w:val="00565FBB"/>
    <w:rsid w:val="005728EA"/>
    <w:rsid w:val="0057474E"/>
    <w:rsid w:val="005B07FD"/>
    <w:rsid w:val="005F717F"/>
    <w:rsid w:val="00630C05"/>
    <w:rsid w:val="0064060C"/>
    <w:rsid w:val="00675EF9"/>
    <w:rsid w:val="006900BA"/>
    <w:rsid w:val="006D2213"/>
    <w:rsid w:val="006D5697"/>
    <w:rsid w:val="007030F5"/>
    <w:rsid w:val="007310C8"/>
    <w:rsid w:val="00733154"/>
    <w:rsid w:val="00736D35"/>
    <w:rsid w:val="00745D2D"/>
    <w:rsid w:val="00757A8A"/>
    <w:rsid w:val="0076227B"/>
    <w:rsid w:val="007D19F1"/>
    <w:rsid w:val="007D1B1E"/>
    <w:rsid w:val="007F7036"/>
    <w:rsid w:val="00803ADA"/>
    <w:rsid w:val="00820FF4"/>
    <w:rsid w:val="0083792C"/>
    <w:rsid w:val="00837C66"/>
    <w:rsid w:val="00845B5C"/>
    <w:rsid w:val="00852485"/>
    <w:rsid w:val="00860E01"/>
    <w:rsid w:val="00891839"/>
    <w:rsid w:val="00891992"/>
    <w:rsid w:val="008B2258"/>
    <w:rsid w:val="008C0DDF"/>
    <w:rsid w:val="008C3E4F"/>
    <w:rsid w:val="00901132"/>
    <w:rsid w:val="00913AEE"/>
    <w:rsid w:val="00923747"/>
    <w:rsid w:val="00932B5B"/>
    <w:rsid w:val="009460F4"/>
    <w:rsid w:val="0097757A"/>
    <w:rsid w:val="009A0200"/>
    <w:rsid w:val="009F331E"/>
    <w:rsid w:val="00A37E12"/>
    <w:rsid w:val="00A5117D"/>
    <w:rsid w:val="00A841DA"/>
    <w:rsid w:val="00A97A9D"/>
    <w:rsid w:val="00AC3CC2"/>
    <w:rsid w:val="00B03A46"/>
    <w:rsid w:val="00B13303"/>
    <w:rsid w:val="00B22AC4"/>
    <w:rsid w:val="00B44983"/>
    <w:rsid w:val="00B556DD"/>
    <w:rsid w:val="00B80AB1"/>
    <w:rsid w:val="00B873C4"/>
    <w:rsid w:val="00BC268F"/>
    <w:rsid w:val="00C140D7"/>
    <w:rsid w:val="00C23D97"/>
    <w:rsid w:val="00C80AF0"/>
    <w:rsid w:val="00CE512A"/>
    <w:rsid w:val="00D53A37"/>
    <w:rsid w:val="00D60A91"/>
    <w:rsid w:val="00D72F73"/>
    <w:rsid w:val="00D804A5"/>
    <w:rsid w:val="00DC6531"/>
    <w:rsid w:val="00DD06B8"/>
    <w:rsid w:val="00E02FD2"/>
    <w:rsid w:val="00E632BF"/>
    <w:rsid w:val="00E719BE"/>
    <w:rsid w:val="00E75360"/>
    <w:rsid w:val="00EC0199"/>
    <w:rsid w:val="00EC4F13"/>
    <w:rsid w:val="00ED34C6"/>
    <w:rsid w:val="00EE73BF"/>
    <w:rsid w:val="00F10E59"/>
    <w:rsid w:val="00F206CC"/>
    <w:rsid w:val="00F318D3"/>
    <w:rsid w:val="00FC119E"/>
    <w:rsid w:val="00FF0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AA48F"/>
  <w15:chartTrackingRefBased/>
  <w15:docId w15:val="{580135CA-8652-4E7F-B530-4FEB4EF2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80AB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B80A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80AB1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B80A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0AB1"/>
    <w:rPr>
      <w:rFonts w:ascii="Calibri" w:eastAsia="Times New Roman" w:hAnsi="Calibri" w:cs="Calibri"/>
      <w:sz w:val="24"/>
      <w:szCs w:val="24"/>
      <w:lang w:eastAsia="zh-CN"/>
    </w:rPr>
  </w:style>
  <w:style w:type="paragraph" w:styleId="Intestazione">
    <w:name w:val="header"/>
    <w:basedOn w:val="Normale"/>
    <w:link w:val="IntestazioneCarattere"/>
    <w:uiPriority w:val="99"/>
    <w:unhideWhenUsed/>
    <w:rsid w:val="003B2C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CB5"/>
    <w:rPr>
      <w:rFonts w:ascii="Calibri" w:eastAsia="Times New Roman" w:hAnsi="Calibri" w:cs="Calibri"/>
      <w:sz w:val="24"/>
      <w:szCs w:val="24"/>
      <w:lang w:eastAsia="zh-CN"/>
    </w:rPr>
  </w:style>
  <w:style w:type="character" w:styleId="Rimandocommento">
    <w:name w:val="annotation reference"/>
    <w:basedOn w:val="Carpredefinitoparagrafo"/>
    <w:uiPriority w:val="99"/>
    <w:semiHidden/>
    <w:unhideWhenUsed/>
    <w:rsid w:val="00B03A4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03A4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03A46"/>
    <w:rPr>
      <w:rFonts w:ascii="Calibri" w:eastAsia="Times New Roman" w:hAnsi="Calibri" w:cs="Calibri"/>
      <w:sz w:val="20"/>
      <w:szCs w:val="20"/>
      <w:lang w:eastAsia="zh-C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03A4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03A46"/>
    <w:rPr>
      <w:rFonts w:ascii="Calibri" w:eastAsia="Times New Roman" w:hAnsi="Calibri" w:cs="Calibri"/>
      <w:b/>
      <w:bCs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f24ef9b-95b4-4293-875e-7f81973d0082">
      <Terms xmlns="http://schemas.microsoft.com/office/infopath/2007/PartnerControls"/>
    </lcf76f155ced4ddcb4097134ff3c332f>
    <TaxCatchAll xmlns="97f025cf-1f64-40c9-95cf-82e4c75617c7" xsi:nil="true"/>
    <_Flow_SignoffStatus xmlns="8f24ef9b-95b4-4293-875e-7f81973d008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77D32C068C862478D594EE788A870E2" ma:contentTypeVersion="17" ma:contentTypeDescription="Creare un nuovo documento." ma:contentTypeScope="" ma:versionID="bee2b8709db8c4a18af142171a22d467">
  <xsd:schema xmlns:xsd="http://www.w3.org/2001/XMLSchema" xmlns:xs="http://www.w3.org/2001/XMLSchema" xmlns:p="http://schemas.microsoft.com/office/2006/metadata/properties" xmlns:ns2="8f24ef9b-95b4-4293-875e-7f81973d0082" xmlns:ns3="97f025cf-1f64-40c9-95cf-82e4c75617c7" targetNamespace="http://schemas.microsoft.com/office/2006/metadata/properties" ma:root="true" ma:fieldsID="d52cedd05b9de9eacf6831e8b3b81933" ns2:_="" ns3:_="">
    <xsd:import namespace="8f24ef9b-95b4-4293-875e-7f81973d0082"/>
    <xsd:import namespace="97f025cf-1f64-40c9-95cf-82e4c75617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24ef9b-95b4-4293-875e-7f81973d0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Tag immagine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tato consenso" ma:internalName="Stato_x0020_consenso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025cf-1f64-40c9-95cf-82e4c75617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6037e20-7346-4395-9a8a-880e5562079e}" ma:internalName="TaxCatchAll" ma:showField="CatchAllData" ma:web="97f025cf-1f64-40c9-95cf-82e4c75617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414B2D-159D-4B99-9FA1-27D260325383}">
  <ds:schemaRefs>
    <ds:schemaRef ds:uri="http://schemas.microsoft.com/office/2006/metadata/properties"/>
    <ds:schemaRef ds:uri="http://schemas.microsoft.com/office/infopath/2007/PartnerControls"/>
    <ds:schemaRef ds:uri="8f24ef9b-95b4-4293-875e-7f81973d0082"/>
    <ds:schemaRef ds:uri="97f025cf-1f64-40c9-95cf-82e4c75617c7"/>
  </ds:schemaRefs>
</ds:datastoreItem>
</file>

<file path=customXml/itemProps2.xml><?xml version="1.0" encoding="utf-8"?>
<ds:datastoreItem xmlns:ds="http://schemas.openxmlformats.org/officeDocument/2006/customXml" ds:itemID="{D0DFCBFE-FAD6-4F7C-9577-2DF625BD60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f24ef9b-95b4-4293-875e-7f81973d0082"/>
    <ds:schemaRef ds:uri="97f025cf-1f64-40c9-95cf-82e4c75617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2C70639-999C-4451-945A-B0BE4B37655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5209C9F-5D3D-4C65-A7E0-DBD2E480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Lazzaro</dc:creator>
  <cp:keywords/>
  <dc:description/>
  <cp:lastModifiedBy>Alessandra Rinelli</cp:lastModifiedBy>
  <cp:revision>96</cp:revision>
  <dcterms:created xsi:type="dcterms:W3CDTF">2022-10-14T08:24:00Z</dcterms:created>
  <dcterms:modified xsi:type="dcterms:W3CDTF">2024-02-09T09:38:00Z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0x010100F77D32C068C862478D594EE788A870E2</vt:lpwstr>
  </property>
  <property fmtid="{D5CDD505-2E9C-101B-9397-08002B2CF9AE}" pid="3" name="MediaServiceImageTags">
    <vt:lpwstr/>
  </property>
</Properties>
</file>